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90B" w:rsidRDefault="00DB690B" w:rsidP="00DB690B">
      <w:pPr>
        <w:jc w:val="center"/>
      </w:pPr>
      <w:r>
        <w:t>АНАЛИЗ</w:t>
      </w:r>
    </w:p>
    <w:p w:rsidR="00DB690B" w:rsidRDefault="00DB690B" w:rsidP="00DB690B">
      <w:pPr>
        <w:jc w:val="center"/>
      </w:pPr>
      <w:r>
        <w:t>краевой диагностичес</w:t>
      </w:r>
      <w:r w:rsidR="002A376B">
        <w:t>кой работы по русскому языку в 8</w:t>
      </w:r>
      <w:r>
        <w:t xml:space="preserve"> классе,</w:t>
      </w:r>
    </w:p>
    <w:p w:rsidR="00DB690B" w:rsidRDefault="00692A0B" w:rsidP="00DB690B">
      <w:pPr>
        <w:jc w:val="center"/>
      </w:pPr>
      <w:proofErr w:type="gramStart"/>
      <w:r>
        <w:t>проведенной</w:t>
      </w:r>
      <w:proofErr w:type="gramEnd"/>
      <w:r>
        <w:t xml:space="preserve">  1</w:t>
      </w:r>
      <w:r w:rsidR="00656719">
        <w:t>9.12</w:t>
      </w:r>
      <w:r>
        <w:t>.201</w:t>
      </w:r>
      <w:r w:rsidR="00037C4D">
        <w:t>8</w:t>
      </w:r>
      <w:r w:rsidR="00DB690B">
        <w:t>г.</w:t>
      </w:r>
    </w:p>
    <w:p w:rsidR="00DB690B" w:rsidRDefault="00DB690B" w:rsidP="00DB690B">
      <w:pPr>
        <w:jc w:val="both"/>
      </w:pPr>
    </w:p>
    <w:p w:rsidR="00DB690B" w:rsidRDefault="00692A0B" w:rsidP="00DB690B">
      <w:pPr>
        <w:ind w:firstLine="708"/>
        <w:jc w:val="both"/>
      </w:pPr>
      <w:r>
        <w:t>1</w:t>
      </w:r>
      <w:r w:rsidR="00656719">
        <w:t>9.12</w:t>
      </w:r>
      <w:r>
        <w:t>.201</w:t>
      </w:r>
      <w:r w:rsidR="00037C4D">
        <w:t>8</w:t>
      </w:r>
      <w:r w:rsidR="00DB690B">
        <w:t xml:space="preserve"> года  была провед</w:t>
      </w:r>
      <w:r w:rsidR="002A376B">
        <w:t xml:space="preserve">ена   КДР  по русскому языку в 8 </w:t>
      </w:r>
      <w:r w:rsidR="00DB690B">
        <w:t xml:space="preserve">классе. </w:t>
      </w:r>
    </w:p>
    <w:p w:rsidR="00DB690B" w:rsidRDefault="00DB690B" w:rsidP="00DB690B">
      <w:pPr>
        <w:ind w:firstLine="708"/>
        <w:jc w:val="both"/>
      </w:pPr>
      <w:r>
        <w:t>Цель: проверить  усвоение материала по русскому языку,   выявить пробелы в</w:t>
      </w:r>
      <w:r w:rsidR="00656719">
        <w:t xml:space="preserve"> знаниях учащихся.</w:t>
      </w:r>
      <w:r>
        <w:t xml:space="preserve"> </w:t>
      </w:r>
    </w:p>
    <w:p w:rsidR="00DB690B" w:rsidRDefault="00DB690B" w:rsidP="00DB690B">
      <w:pPr>
        <w:ind w:firstLine="708"/>
        <w:jc w:val="both"/>
      </w:pPr>
      <w:r>
        <w:t xml:space="preserve"> </w:t>
      </w:r>
    </w:p>
    <w:p w:rsidR="00DB690B" w:rsidRDefault="00656719" w:rsidP="00DB690B">
      <w:pPr>
        <w:jc w:val="both"/>
      </w:pPr>
      <w:r>
        <w:t>В классе 31 учащийся, работу выполняли  27</w:t>
      </w:r>
      <w:r w:rsidR="00692A0B">
        <w:t xml:space="preserve"> </w:t>
      </w:r>
      <w:r w:rsidR="00DB690B">
        <w:t>учащихся.</w:t>
      </w:r>
    </w:p>
    <w:p w:rsidR="00DB690B" w:rsidRDefault="00DB690B" w:rsidP="00DB690B">
      <w:pPr>
        <w:ind w:firstLine="708"/>
        <w:jc w:val="both"/>
      </w:pPr>
      <w:r>
        <w:t xml:space="preserve">              </w:t>
      </w:r>
    </w:p>
    <w:p w:rsidR="00DB690B" w:rsidRDefault="00DB690B" w:rsidP="00DB690B">
      <w:pPr>
        <w:ind w:firstLine="708"/>
        <w:jc w:val="both"/>
      </w:pPr>
      <w:r>
        <w:t xml:space="preserve">                                   </w:t>
      </w:r>
    </w:p>
    <w:p w:rsidR="00DB690B" w:rsidRDefault="00DB690B" w:rsidP="00DB690B">
      <w:pPr>
        <w:ind w:firstLine="708"/>
        <w:jc w:val="both"/>
        <w:rPr>
          <w:b/>
        </w:rPr>
      </w:pPr>
      <w:r>
        <w:t xml:space="preserve">                               </w:t>
      </w:r>
      <w:r>
        <w:rPr>
          <w:b/>
        </w:rPr>
        <w:t>Результаты  краевой диагностической  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694"/>
        <w:gridCol w:w="2835"/>
      </w:tblGrid>
      <w:tr w:rsidR="00DB690B" w:rsidTr="00BD06F2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  <w:jc w:val="center"/>
            </w:pPr>
            <w:r>
              <w:t>«2»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  <w:jc w:val="center"/>
            </w:pPr>
            <w:r>
              <w:t>«3»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  <w:jc w:val="center"/>
            </w:pPr>
            <w:r>
              <w:t>«4»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  <w:jc w:val="center"/>
            </w:pPr>
            <w:r>
              <w:t>«5»</w:t>
            </w:r>
          </w:p>
        </w:tc>
      </w:tr>
      <w:tr w:rsidR="00DB690B" w:rsidTr="00BD06F2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692A0B">
            <w:pPr>
              <w:spacing w:line="276" w:lineRule="auto"/>
              <w:jc w:val="center"/>
            </w:pPr>
            <w:r>
              <w:t>3</w:t>
            </w:r>
            <w:r w:rsidR="00656719">
              <w:t xml:space="preserve"> – 11,1</w:t>
            </w:r>
            <w:r w:rsidR="00DB690B">
              <w:t>%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656719">
            <w:pPr>
              <w:spacing w:line="276" w:lineRule="auto"/>
              <w:jc w:val="center"/>
            </w:pPr>
            <w:r>
              <w:t>16 – 359,3</w:t>
            </w:r>
            <w:r w:rsidR="00DB690B">
              <w:t>%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656719">
            <w:pPr>
              <w:spacing w:line="276" w:lineRule="auto"/>
              <w:jc w:val="center"/>
            </w:pPr>
            <w:r>
              <w:t>7– 25,9</w:t>
            </w:r>
            <w:r w:rsidR="00DB690B">
              <w:t>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656719">
            <w:pPr>
              <w:spacing w:line="276" w:lineRule="auto"/>
              <w:jc w:val="center"/>
            </w:pPr>
            <w:r>
              <w:t>1 – 11,1</w:t>
            </w:r>
            <w:r w:rsidR="00DB690B">
              <w:t>%</w:t>
            </w:r>
          </w:p>
        </w:tc>
      </w:tr>
      <w:tr w:rsidR="00DB690B" w:rsidTr="00BD06F2"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2A376B">
            <w:pPr>
              <w:spacing w:line="276" w:lineRule="auto"/>
            </w:pPr>
            <w:r>
              <w:t xml:space="preserve"> </w:t>
            </w:r>
            <w:r w:rsidR="00656719">
              <w:t xml:space="preserve">             Успеваемость – 89</w:t>
            </w:r>
            <w:r w:rsidR="00DB690B">
              <w:t>%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</w:pPr>
            <w:r>
              <w:t xml:space="preserve"> </w:t>
            </w:r>
            <w:r w:rsidR="002A376B">
              <w:t xml:space="preserve">                 </w:t>
            </w:r>
            <w:r w:rsidR="00BD06F2">
              <w:t xml:space="preserve">     </w:t>
            </w:r>
            <w:r w:rsidR="00656719">
              <w:t>Качество – 30</w:t>
            </w:r>
            <w:r>
              <w:t>%</w:t>
            </w:r>
          </w:p>
        </w:tc>
      </w:tr>
    </w:tbl>
    <w:p w:rsidR="00DB690B" w:rsidRDefault="00DB690B" w:rsidP="00DB690B">
      <w:pPr>
        <w:ind w:left="360"/>
      </w:pPr>
    </w:p>
    <w:p w:rsidR="00DB690B" w:rsidRDefault="00DB690B" w:rsidP="00DB690B">
      <w:pPr>
        <w:ind w:left="360"/>
      </w:pPr>
    </w:p>
    <w:p w:rsidR="00DB690B" w:rsidRDefault="00DB690B" w:rsidP="00DB690B">
      <w:pPr>
        <w:ind w:left="360"/>
      </w:pPr>
    </w:p>
    <w:p w:rsidR="00DB690B" w:rsidRDefault="00DB690B" w:rsidP="00DB690B">
      <w:pPr>
        <w:ind w:left="360"/>
      </w:pPr>
    </w:p>
    <w:p w:rsidR="00DB690B" w:rsidRDefault="00DB690B" w:rsidP="00DB690B">
      <w:pPr>
        <w:ind w:left="360"/>
      </w:pPr>
      <w:r>
        <w:rPr>
          <w:noProof/>
        </w:rPr>
        <w:drawing>
          <wp:inline distT="0" distB="0" distL="0" distR="0">
            <wp:extent cx="6286500" cy="2933700"/>
            <wp:effectExtent l="19050" t="0" r="19050" b="0"/>
            <wp:docPr id="1" name="Объект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DB690B" w:rsidRDefault="00DB690B" w:rsidP="00DB690B">
      <w:pPr>
        <w:ind w:firstLine="708"/>
        <w:jc w:val="both"/>
      </w:pPr>
    </w:p>
    <w:p w:rsidR="00DB690B" w:rsidRDefault="00DB690B" w:rsidP="00DB690B">
      <w:pPr>
        <w:ind w:firstLine="708"/>
        <w:jc w:val="both"/>
      </w:pPr>
    </w:p>
    <w:p w:rsidR="00DB690B" w:rsidRDefault="00DB690B" w:rsidP="00DB690B">
      <w:pPr>
        <w:ind w:firstLine="708"/>
        <w:jc w:val="both"/>
      </w:pPr>
    </w:p>
    <w:p w:rsidR="00DB690B" w:rsidRDefault="00DB690B" w:rsidP="00DB690B">
      <w:pPr>
        <w:ind w:firstLine="708"/>
        <w:jc w:val="both"/>
      </w:pPr>
    </w:p>
    <w:p w:rsidR="00DB690B" w:rsidRDefault="00DB690B" w:rsidP="00DB690B">
      <w:pPr>
        <w:ind w:firstLine="708"/>
        <w:jc w:val="both"/>
      </w:pPr>
      <w:r>
        <w:t>Крае</w:t>
      </w:r>
      <w:r w:rsidR="002A376B">
        <w:t>вая диагностическая работа для 8</w:t>
      </w:r>
      <w:r>
        <w:t xml:space="preserve"> класса проводилась в форме </w:t>
      </w:r>
      <w:r w:rsidR="002A376B">
        <w:t>деформированного текст</w:t>
      </w:r>
      <w:r w:rsidR="000C06C8">
        <w:t xml:space="preserve">а и 7 заданий. </w:t>
      </w:r>
      <w:r w:rsidR="002A376B">
        <w:t xml:space="preserve"> </w:t>
      </w:r>
      <w:r w:rsidR="00656719">
        <w:t xml:space="preserve"> Было представлено 4</w:t>
      </w:r>
      <w:r w:rsidR="00F53976">
        <w:t xml:space="preserve"> </w:t>
      </w:r>
      <w:r>
        <w:t>вариант</w:t>
      </w:r>
      <w:r w:rsidR="000C06C8">
        <w:t>а.</w:t>
      </w:r>
      <w:r>
        <w:t xml:space="preserve"> </w:t>
      </w:r>
    </w:p>
    <w:p w:rsidR="00DB690B" w:rsidRDefault="00DB690B" w:rsidP="00DB690B">
      <w:pPr>
        <w:ind w:firstLine="708"/>
        <w:jc w:val="both"/>
      </w:pPr>
    </w:p>
    <w:p w:rsidR="00DB690B" w:rsidRDefault="00DB690B" w:rsidP="00DB690B">
      <w:pPr>
        <w:ind w:firstLine="708"/>
        <w:jc w:val="both"/>
      </w:pPr>
      <w:r>
        <w:t xml:space="preserve">  </w:t>
      </w:r>
      <w:r>
        <w:rPr>
          <w:b/>
        </w:rPr>
        <w:t xml:space="preserve">Учащиеся продемонстрировали следующий уровень усвоения материала. </w:t>
      </w:r>
    </w:p>
    <w:p w:rsidR="00DB690B" w:rsidRDefault="00DB690B" w:rsidP="00DB690B">
      <w:pPr>
        <w:jc w:val="both"/>
        <w:rPr>
          <w:b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760"/>
        <w:gridCol w:w="4048"/>
      </w:tblGrid>
      <w:tr w:rsidR="00DB690B" w:rsidTr="00BD06F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  <w:jc w:val="both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  <w:jc w:val="center"/>
            </w:pPr>
            <w:r>
              <w:t>Тема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  <w:jc w:val="center"/>
            </w:pPr>
            <w:r>
              <w:t>Процент выполнения задания</w:t>
            </w:r>
          </w:p>
        </w:tc>
      </w:tr>
      <w:tr w:rsidR="00DB690B" w:rsidTr="00BD06F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  <w:jc w:val="both"/>
            </w:pPr>
            <w:r>
              <w:t>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7D4FEC">
            <w:pPr>
              <w:spacing w:line="276" w:lineRule="auto"/>
            </w:pPr>
            <w:r>
              <w:t>Орфографические нормы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656719">
            <w:pPr>
              <w:spacing w:line="276" w:lineRule="auto"/>
            </w:pPr>
            <w:r>
              <w:t>33,3</w:t>
            </w:r>
          </w:p>
        </w:tc>
      </w:tr>
      <w:tr w:rsidR="00DB690B" w:rsidTr="00BD06F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  <w:jc w:val="both"/>
            </w:pPr>
            <w: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7D4FEC">
            <w:pPr>
              <w:spacing w:line="276" w:lineRule="auto"/>
            </w:pPr>
            <w:r>
              <w:t>Пунктуаци</w:t>
            </w:r>
            <w:r w:rsidR="00656719">
              <w:t>онные нормы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656719">
            <w:pPr>
              <w:spacing w:line="276" w:lineRule="auto"/>
            </w:pPr>
            <w:r>
              <w:t>29,6</w:t>
            </w:r>
          </w:p>
        </w:tc>
      </w:tr>
      <w:tr w:rsidR="00DB690B" w:rsidTr="00BD06F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  <w:jc w:val="both"/>
            </w:pPr>
            <w: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656719">
            <w:pPr>
              <w:spacing w:line="276" w:lineRule="auto"/>
            </w:pPr>
            <w:proofErr w:type="gramStart"/>
            <w:r>
              <w:t>Смысловой</w:t>
            </w:r>
            <w:proofErr w:type="gramEnd"/>
            <w:r>
              <w:t xml:space="preserve"> понимание </w:t>
            </w:r>
            <w:r w:rsidR="007D4FEC">
              <w:t>текста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656719">
            <w:pPr>
              <w:spacing w:line="276" w:lineRule="auto"/>
            </w:pPr>
            <w:r>
              <w:t>88,9</w:t>
            </w:r>
          </w:p>
        </w:tc>
      </w:tr>
      <w:tr w:rsidR="00DB690B" w:rsidTr="00F53976">
        <w:trPr>
          <w:trHeight w:val="41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  <w:jc w:val="both"/>
            </w:pPr>
            <w:r>
              <w:t>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656719">
            <w:pPr>
              <w:spacing w:line="276" w:lineRule="auto"/>
            </w:pPr>
            <w:r>
              <w:t>Синонимия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656719">
            <w:pPr>
              <w:spacing w:line="276" w:lineRule="auto"/>
            </w:pPr>
            <w:r>
              <w:t>81,5</w:t>
            </w:r>
          </w:p>
        </w:tc>
      </w:tr>
      <w:tr w:rsidR="00F53976" w:rsidTr="00F53976">
        <w:trPr>
          <w:trHeight w:val="41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76" w:rsidRDefault="00F53976">
            <w:pPr>
              <w:spacing w:line="276" w:lineRule="auto"/>
              <w:jc w:val="both"/>
            </w:pPr>
            <w: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76" w:rsidRDefault="00656719">
            <w:pPr>
              <w:spacing w:line="276" w:lineRule="auto"/>
            </w:pPr>
            <w:r>
              <w:t>Правописание корней с чередованием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76" w:rsidRDefault="00656719">
            <w:pPr>
              <w:spacing w:line="276" w:lineRule="auto"/>
            </w:pPr>
            <w:r>
              <w:t>92,6</w:t>
            </w:r>
          </w:p>
        </w:tc>
      </w:tr>
      <w:tr w:rsidR="00F53976" w:rsidTr="00BD06F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76" w:rsidRDefault="00F53976">
            <w:pPr>
              <w:spacing w:line="276" w:lineRule="auto"/>
              <w:jc w:val="both"/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76" w:rsidRDefault="00F53976">
            <w:pPr>
              <w:spacing w:line="276" w:lineRule="auto"/>
            </w:pP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76" w:rsidRDefault="00F53976">
            <w:pPr>
              <w:spacing w:line="276" w:lineRule="auto"/>
            </w:pPr>
          </w:p>
        </w:tc>
      </w:tr>
      <w:tr w:rsidR="00F53976" w:rsidTr="00BD06F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76" w:rsidRDefault="00F53976">
            <w:pPr>
              <w:spacing w:line="276" w:lineRule="auto"/>
              <w:jc w:val="both"/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76" w:rsidRDefault="00F53976">
            <w:pPr>
              <w:spacing w:line="276" w:lineRule="auto"/>
            </w:pP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76" w:rsidRDefault="00F53976">
            <w:pPr>
              <w:spacing w:line="276" w:lineRule="auto"/>
            </w:pPr>
          </w:p>
        </w:tc>
      </w:tr>
      <w:tr w:rsidR="00DB690B" w:rsidTr="00BD06F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F53976">
            <w:pPr>
              <w:spacing w:line="276" w:lineRule="auto"/>
              <w:jc w:val="both"/>
            </w:pPr>
            <w:r>
              <w:lastRenderedPageBreak/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656719">
            <w:pPr>
              <w:spacing w:line="276" w:lineRule="auto"/>
            </w:pPr>
            <w:r>
              <w:t xml:space="preserve">Правописание приставок пре - </w:t>
            </w:r>
            <w:proofErr w:type="gramStart"/>
            <w:r>
              <w:t>при</w:t>
            </w:r>
            <w:proofErr w:type="gramEnd"/>
            <w:r>
              <w:t>-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656719">
            <w:pPr>
              <w:spacing w:line="276" w:lineRule="auto"/>
            </w:pPr>
            <w:r>
              <w:t>77,8</w:t>
            </w:r>
          </w:p>
        </w:tc>
      </w:tr>
      <w:tr w:rsidR="00DB690B" w:rsidTr="00BD06F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F53976">
            <w:pPr>
              <w:spacing w:line="276" w:lineRule="auto"/>
              <w:jc w:val="both"/>
            </w:pPr>
            <w: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656719">
            <w:pPr>
              <w:spacing w:line="276" w:lineRule="auto"/>
            </w:pPr>
            <w:r>
              <w:t>Н - НН в разных частях речи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656719">
            <w:pPr>
              <w:spacing w:line="276" w:lineRule="auto"/>
            </w:pPr>
            <w:r>
              <w:t>77,8</w:t>
            </w:r>
          </w:p>
        </w:tc>
      </w:tr>
      <w:tr w:rsidR="00DB690B" w:rsidTr="00BD06F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F53976">
            <w:pPr>
              <w:spacing w:line="276" w:lineRule="auto"/>
              <w:jc w:val="both"/>
            </w:pPr>
            <w: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656719">
            <w:pPr>
              <w:spacing w:line="276" w:lineRule="auto"/>
            </w:pPr>
            <w:r>
              <w:t>Определение средства выразительности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656719">
            <w:pPr>
              <w:spacing w:line="276" w:lineRule="auto"/>
            </w:pPr>
            <w:r>
              <w:t>77,8</w:t>
            </w:r>
          </w:p>
        </w:tc>
      </w:tr>
    </w:tbl>
    <w:p w:rsidR="00DB690B" w:rsidRDefault="00DB690B" w:rsidP="00DB690B">
      <w:pPr>
        <w:jc w:val="both"/>
        <w:rPr>
          <w:b/>
        </w:rPr>
      </w:pPr>
    </w:p>
    <w:p w:rsidR="00DB690B" w:rsidRDefault="00DB690B" w:rsidP="00DB690B">
      <w:pPr>
        <w:jc w:val="both"/>
        <w:rPr>
          <w:b/>
        </w:rPr>
      </w:pPr>
    </w:p>
    <w:p w:rsidR="00DB690B" w:rsidRDefault="00DB690B" w:rsidP="00DB690B">
      <w:pPr>
        <w:jc w:val="both"/>
        <w:rPr>
          <w:b/>
        </w:rPr>
      </w:pPr>
      <w:r>
        <w:rPr>
          <w:b/>
        </w:rPr>
        <w:t xml:space="preserve">                                        </w:t>
      </w:r>
      <w:r w:rsidR="00BD06F2">
        <w:rPr>
          <w:b/>
        </w:rPr>
        <w:t xml:space="preserve">            </w:t>
      </w:r>
      <w:r>
        <w:rPr>
          <w:b/>
        </w:rPr>
        <w:t xml:space="preserve"> Уровень усвоения учащимися заданий КДР.</w:t>
      </w:r>
    </w:p>
    <w:p w:rsidR="00DB690B" w:rsidRDefault="00DB690B" w:rsidP="00DB690B">
      <w:pPr>
        <w:jc w:val="both"/>
      </w:pPr>
    </w:p>
    <w:p w:rsidR="00DB690B" w:rsidRDefault="00DB690B" w:rsidP="00DB690B">
      <w:pPr>
        <w:rPr>
          <w:b/>
        </w:rPr>
      </w:pPr>
      <w:r>
        <w:rPr>
          <w:b/>
        </w:rPr>
        <w:t xml:space="preserve">                              </w:t>
      </w:r>
      <w:r>
        <w:t xml:space="preserve">                                                                    </w:t>
      </w:r>
    </w:p>
    <w:p w:rsidR="00DB690B" w:rsidRDefault="00DB690B" w:rsidP="00DB690B">
      <w:pPr>
        <w:ind w:firstLine="708"/>
      </w:pPr>
      <w:r>
        <w:rPr>
          <w:noProof/>
        </w:rPr>
        <w:drawing>
          <wp:inline distT="0" distB="0" distL="0" distR="0">
            <wp:extent cx="6172200" cy="4962525"/>
            <wp:effectExtent l="19050" t="0" r="1905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DB690B" w:rsidRDefault="00DB690B" w:rsidP="00DB690B">
      <w:pPr>
        <w:jc w:val="both"/>
      </w:pPr>
    </w:p>
    <w:p w:rsidR="00DB690B" w:rsidRDefault="00DB690B" w:rsidP="00DB690B">
      <w:pPr>
        <w:ind w:firstLine="708"/>
        <w:jc w:val="both"/>
      </w:pPr>
      <w:r>
        <w:t>Для того</w:t>
      </w:r>
      <w:proofErr w:type="gramStart"/>
      <w:r>
        <w:t>,</w:t>
      </w:r>
      <w:proofErr w:type="gramEnd"/>
      <w:r>
        <w:t xml:space="preserve"> чтобы получить положительную о</w:t>
      </w:r>
      <w:r w:rsidR="00BD06F2">
        <w:t>ценку, необходимо было набрать 5</w:t>
      </w:r>
      <w:r>
        <w:t xml:space="preserve"> б</w:t>
      </w:r>
      <w:r w:rsidR="00BD06F2">
        <w:t xml:space="preserve">аллов,     на </w:t>
      </w:r>
      <w:r w:rsidR="00E139FA">
        <w:t xml:space="preserve">    </w:t>
      </w:r>
      <w:r w:rsidR="00BD06F2">
        <w:t>оценку «5» - 8</w:t>
      </w:r>
      <w:r>
        <w:t xml:space="preserve"> баллов.</w:t>
      </w:r>
    </w:p>
    <w:p w:rsidR="00E139FA" w:rsidRDefault="00E139FA" w:rsidP="00E139FA">
      <w:pPr>
        <w:ind w:left="708"/>
        <w:jc w:val="center"/>
      </w:pPr>
      <w:r>
        <w:t>Нормы выставления оценок.</w:t>
      </w:r>
    </w:p>
    <w:p w:rsidR="00E139FA" w:rsidRDefault="00E139FA" w:rsidP="00E139FA">
      <w:pPr>
        <w:ind w:left="708"/>
        <w:jc w:val="center"/>
      </w:pPr>
    </w:p>
    <w:tbl>
      <w:tblPr>
        <w:tblStyle w:val="a5"/>
        <w:tblW w:w="0" w:type="auto"/>
        <w:tblInd w:w="708" w:type="dxa"/>
        <w:tblLook w:val="04A0"/>
      </w:tblPr>
      <w:tblGrid>
        <w:gridCol w:w="1991"/>
        <w:gridCol w:w="1931"/>
        <w:gridCol w:w="1930"/>
        <w:gridCol w:w="1930"/>
        <w:gridCol w:w="1930"/>
      </w:tblGrid>
      <w:tr w:rsidR="00E139FA" w:rsidTr="00E139FA">
        <w:tc>
          <w:tcPr>
            <w:tcW w:w="2084" w:type="dxa"/>
          </w:tcPr>
          <w:p w:rsidR="00E139FA" w:rsidRDefault="00E139FA" w:rsidP="00E139FA">
            <w:r>
              <w:t>Баллы</w:t>
            </w:r>
          </w:p>
        </w:tc>
        <w:tc>
          <w:tcPr>
            <w:tcW w:w="2084" w:type="dxa"/>
          </w:tcPr>
          <w:p w:rsidR="00E139FA" w:rsidRDefault="00E139FA" w:rsidP="00E139FA">
            <w:pPr>
              <w:jc w:val="center"/>
            </w:pPr>
            <w:r>
              <w:t>0 - 4</w:t>
            </w:r>
          </w:p>
        </w:tc>
        <w:tc>
          <w:tcPr>
            <w:tcW w:w="2084" w:type="dxa"/>
          </w:tcPr>
          <w:p w:rsidR="00E139FA" w:rsidRDefault="00E139FA" w:rsidP="00E139FA">
            <w:pPr>
              <w:jc w:val="center"/>
            </w:pPr>
            <w:r>
              <w:t>5 - 6</w:t>
            </w:r>
          </w:p>
        </w:tc>
        <w:tc>
          <w:tcPr>
            <w:tcW w:w="2084" w:type="dxa"/>
          </w:tcPr>
          <w:p w:rsidR="00E139FA" w:rsidRDefault="00E139FA" w:rsidP="00E139FA">
            <w:pPr>
              <w:jc w:val="center"/>
            </w:pPr>
            <w:r>
              <w:t>7</w:t>
            </w:r>
          </w:p>
        </w:tc>
        <w:tc>
          <w:tcPr>
            <w:tcW w:w="2084" w:type="dxa"/>
          </w:tcPr>
          <w:p w:rsidR="00E139FA" w:rsidRDefault="00E139FA" w:rsidP="00E139FA">
            <w:pPr>
              <w:jc w:val="center"/>
            </w:pPr>
            <w:r>
              <w:t>8</w:t>
            </w:r>
          </w:p>
        </w:tc>
      </w:tr>
      <w:tr w:rsidR="00E139FA" w:rsidTr="00E139FA">
        <w:tc>
          <w:tcPr>
            <w:tcW w:w="2084" w:type="dxa"/>
          </w:tcPr>
          <w:p w:rsidR="00E139FA" w:rsidRDefault="00E139FA" w:rsidP="00E139FA">
            <w:r>
              <w:t>Отметка</w:t>
            </w:r>
          </w:p>
        </w:tc>
        <w:tc>
          <w:tcPr>
            <w:tcW w:w="2084" w:type="dxa"/>
          </w:tcPr>
          <w:p w:rsidR="00E139FA" w:rsidRDefault="00E139FA" w:rsidP="00E139FA">
            <w:pPr>
              <w:jc w:val="center"/>
            </w:pPr>
            <w:r>
              <w:t>2</w:t>
            </w:r>
          </w:p>
        </w:tc>
        <w:tc>
          <w:tcPr>
            <w:tcW w:w="2084" w:type="dxa"/>
          </w:tcPr>
          <w:p w:rsidR="00E139FA" w:rsidRDefault="00E139FA" w:rsidP="00E139FA">
            <w:pPr>
              <w:jc w:val="center"/>
            </w:pPr>
            <w:r>
              <w:t>3</w:t>
            </w:r>
          </w:p>
        </w:tc>
        <w:tc>
          <w:tcPr>
            <w:tcW w:w="2084" w:type="dxa"/>
          </w:tcPr>
          <w:p w:rsidR="00E139FA" w:rsidRDefault="00E139FA" w:rsidP="00E139FA">
            <w:pPr>
              <w:jc w:val="center"/>
            </w:pPr>
            <w:r>
              <w:t>4</w:t>
            </w:r>
          </w:p>
        </w:tc>
        <w:tc>
          <w:tcPr>
            <w:tcW w:w="2084" w:type="dxa"/>
          </w:tcPr>
          <w:p w:rsidR="00E139FA" w:rsidRDefault="00E139FA" w:rsidP="00E139FA">
            <w:pPr>
              <w:jc w:val="center"/>
            </w:pPr>
            <w:r>
              <w:t>5</w:t>
            </w:r>
          </w:p>
        </w:tc>
      </w:tr>
    </w:tbl>
    <w:p w:rsidR="00E139FA" w:rsidRDefault="00E139FA" w:rsidP="00DB690B">
      <w:pPr>
        <w:ind w:left="708"/>
        <w:jc w:val="both"/>
      </w:pPr>
    </w:p>
    <w:p w:rsidR="00DB690B" w:rsidRDefault="00E139FA" w:rsidP="00E139FA">
      <w:pPr>
        <w:ind w:left="708"/>
        <w:jc w:val="both"/>
      </w:pPr>
      <w:r>
        <w:t xml:space="preserve">Лучше всех работу выполнила </w:t>
      </w:r>
      <w:proofErr w:type="spellStart"/>
      <w:r>
        <w:t>Гусарова</w:t>
      </w:r>
      <w:proofErr w:type="spellEnd"/>
      <w:r>
        <w:t xml:space="preserve"> Алина. Набрала 8 баллов и получила оценку "5". </w:t>
      </w:r>
      <w:r w:rsidR="00B4460D">
        <w:t xml:space="preserve"> </w:t>
      </w:r>
    </w:p>
    <w:p w:rsidR="00E139FA" w:rsidRDefault="00E139FA" w:rsidP="00E139FA">
      <w:pPr>
        <w:ind w:left="708"/>
        <w:jc w:val="both"/>
      </w:pPr>
      <w:r>
        <w:t xml:space="preserve">Набрали по 7 баллов и получили оценку "4"  семь учащихся: Беспалова В., </w:t>
      </w:r>
      <w:proofErr w:type="gramStart"/>
      <w:r>
        <w:t>Едунов</w:t>
      </w:r>
      <w:proofErr w:type="gramEnd"/>
      <w:r>
        <w:t xml:space="preserve"> А., Ермакова Л., Михайлов И., </w:t>
      </w:r>
      <w:proofErr w:type="spellStart"/>
      <w:r>
        <w:t>Парцикян</w:t>
      </w:r>
      <w:proofErr w:type="spellEnd"/>
      <w:r>
        <w:t xml:space="preserve"> А., </w:t>
      </w:r>
      <w:proofErr w:type="spellStart"/>
      <w:r w:rsidR="000C06C8">
        <w:t>Снахов</w:t>
      </w:r>
      <w:proofErr w:type="spellEnd"/>
      <w:r w:rsidR="000C06C8">
        <w:t xml:space="preserve"> А., </w:t>
      </w:r>
      <w:proofErr w:type="spellStart"/>
      <w:r w:rsidR="000C06C8">
        <w:t>Шахбазова</w:t>
      </w:r>
      <w:proofErr w:type="spellEnd"/>
      <w:r w:rsidR="000C06C8">
        <w:t xml:space="preserve"> М. Хуже всех написали Алиев </w:t>
      </w:r>
      <w:proofErr w:type="spellStart"/>
      <w:r w:rsidR="000C06C8">
        <w:t>Алишан</w:t>
      </w:r>
      <w:proofErr w:type="spellEnd"/>
      <w:r w:rsidR="000C06C8">
        <w:t xml:space="preserve"> - 4б., Колесников К. - 3б., </w:t>
      </w:r>
      <w:proofErr w:type="spellStart"/>
      <w:r w:rsidR="000C06C8">
        <w:t>Мугарашвили</w:t>
      </w:r>
      <w:proofErr w:type="spellEnd"/>
      <w:r w:rsidR="000C06C8">
        <w:t xml:space="preserve"> И. - 3б.  Степень </w:t>
      </w:r>
      <w:proofErr w:type="spellStart"/>
      <w:r w:rsidR="000C06C8">
        <w:t>обученности</w:t>
      </w:r>
      <w:proofErr w:type="spellEnd"/>
      <w:r w:rsidR="000C06C8">
        <w:t xml:space="preserve"> составляет 42%, </w:t>
      </w:r>
      <w:proofErr w:type="gramStart"/>
      <w:r w:rsidR="000C06C8">
        <w:t>средний</w:t>
      </w:r>
      <w:proofErr w:type="gramEnd"/>
      <w:r w:rsidR="000C06C8">
        <w:t xml:space="preserve"> </w:t>
      </w:r>
      <w:proofErr w:type="spellStart"/>
      <w:r w:rsidR="000C06C8">
        <w:t>бьалл</w:t>
      </w:r>
      <w:proofErr w:type="spellEnd"/>
      <w:r w:rsidR="000C06C8">
        <w:t xml:space="preserve"> - 3,3.</w:t>
      </w:r>
    </w:p>
    <w:p w:rsidR="00056BAC" w:rsidRDefault="00DB690B" w:rsidP="00DB690B">
      <w:pPr>
        <w:jc w:val="both"/>
      </w:pPr>
      <w:r>
        <w:t xml:space="preserve">                                      </w:t>
      </w:r>
    </w:p>
    <w:p w:rsidR="00056BAC" w:rsidRDefault="00056BAC" w:rsidP="00DB690B">
      <w:pPr>
        <w:jc w:val="both"/>
      </w:pPr>
    </w:p>
    <w:p w:rsidR="00E139FA" w:rsidRDefault="00E139FA" w:rsidP="00DB690B">
      <w:pPr>
        <w:jc w:val="both"/>
      </w:pPr>
    </w:p>
    <w:p w:rsidR="00E139FA" w:rsidRDefault="00E139FA" w:rsidP="00DB690B">
      <w:pPr>
        <w:jc w:val="both"/>
      </w:pPr>
    </w:p>
    <w:p w:rsidR="00DB690B" w:rsidRDefault="00DB690B" w:rsidP="005F49E6">
      <w:pPr>
        <w:jc w:val="center"/>
      </w:pPr>
      <w:r>
        <w:rPr>
          <w:b/>
        </w:rPr>
        <w:lastRenderedPageBreak/>
        <w:t>Количество набранных баллов учащимися.</w:t>
      </w:r>
    </w:p>
    <w:p w:rsidR="00DB690B" w:rsidRDefault="00DB690B" w:rsidP="00DB690B">
      <w:pPr>
        <w:jc w:val="both"/>
      </w:pPr>
    </w:p>
    <w:p w:rsidR="00DB690B" w:rsidRDefault="00DB690B" w:rsidP="00DB690B">
      <w:pPr>
        <w:jc w:val="both"/>
      </w:pPr>
      <w:r>
        <w:rPr>
          <w:noProof/>
        </w:rPr>
        <w:drawing>
          <wp:inline distT="0" distB="0" distL="0" distR="0">
            <wp:extent cx="6038850" cy="4486275"/>
            <wp:effectExtent l="19050" t="0" r="1905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DB690B" w:rsidRDefault="00DB690B" w:rsidP="00DB690B">
      <w:pPr>
        <w:jc w:val="both"/>
      </w:pPr>
    </w:p>
    <w:p w:rsidR="00DB690B" w:rsidRDefault="00DB690B" w:rsidP="00DB690B">
      <w:pPr>
        <w:jc w:val="both"/>
      </w:pPr>
    </w:p>
    <w:p w:rsidR="00DB690B" w:rsidRDefault="00DB690B" w:rsidP="00DB690B">
      <w:pPr>
        <w:jc w:val="both"/>
      </w:pPr>
    </w:p>
    <w:p w:rsidR="00DB690B" w:rsidRDefault="006C0385" w:rsidP="00012E60">
      <w:r>
        <w:t xml:space="preserve">  </w:t>
      </w:r>
      <w:r w:rsidR="003865A0">
        <w:t>Анализ показал, что  о</w:t>
      </w:r>
      <w:r>
        <w:t xml:space="preserve">бученность учащихся 8 </w:t>
      </w:r>
      <w:r w:rsidR="00DB690B">
        <w:t>класса  носит удовлетворительный характер, средн</w:t>
      </w:r>
      <w:r>
        <w:t>ий балл  выполнения заданий –</w:t>
      </w:r>
      <w:r w:rsidR="003865A0">
        <w:t>3,3</w:t>
      </w:r>
      <w:r w:rsidR="00DB690B">
        <w:t xml:space="preserve">.  Хорошо усвоен материал по  </w:t>
      </w:r>
      <w:r w:rsidR="003865A0">
        <w:t>смысловому пониманию  текста (88,9%</w:t>
      </w:r>
      <w:r w:rsidR="00DB690B">
        <w:t xml:space="preserve">), </w:t>
      </w:r>
      <w:r w:rsidR="003865A0">
        <w:t xml:space="preserve"> правописанию корней с чередующимися гласными - 92,6%, замена слов стилистически нейтральными синонимами - 81,5%.  Но постановка знаков препинания в тексте и </w:t>
      </w:r>
      <w:r w:rsidR="005F49E6">
        <w:t xml:space="preserve">задания по орфографии имеют низкий показатель. </w:t>
      </w:r>
      <w:r w:rsidR="003865A0">
        <w:t xml:space="preserve"> </w:t>
      </w:r>
      <w:r w:rsidR="005F49E6">
        <w:t xml:space="preserve"> Необходимо обратить внимание на причины,  условия, а также на категорию учащихся, затрудняющихся с данными заданиями.</w:t>
      </w:r>
    </w:p>
    <w:p w:rsidR="00361160" w:rsidRDefault="00DB690B" w:rsidP="00DB690B">
      <w:pPr>
        <w:ind w:left="360"/>
      </w:pPr>
      <w:r>
        <w:t xml:space="preserve">                                                                        </w:t>
      </w:r>
    </w:p>
    <w:p w:rsidR="00361160" w:rsidRDefault="00361160" w:rsidP="00DB690B">
      <w:pPr>
        <w:ind w:left="360"/>
      </w:pPr>
    </w:p>
    <w:p w:rsidR="005F49E6" w:rsidRDefault="00361160" w:rsidP="00DB690B">
      <w:pPr>
        <w:ind w:left="360"/>
      </w:pPr>
      <w:r>
        <w:t xml:space="preserve">                                                                         </w:t>
      </w:r>
    </w:p>
    <w:p w:rsidR="005F49E6" w:rsidRDefault="005F49E6" w:rsidP="00DB690B">
      <w:pPr>
        <w:ind w:left="360"/>
      </w:pPr>
    </w:p>
    <w:p w:rsidR="005F49E6" w:rsidRDefault="005F49E6" w:rsidP="00DB690B">
      <w:pPr>
        <w:ind w:left="360"/>
      </w:pPr>
    </w:p>
    <w:p w:rsidR="005F49E6" w:rsidRDefault="005F49E6" w:rsidP="00DB690B">
      <w:pPr>
        <w:ind w:left="360"/>
      </w:pPr>
    </w:p>
    <w:p w:rsidR="00DB690B" w:rsidRDefault="005F49E6" w:rsidP="00DB690B">
      <w:pPr>
        <w:ind w:left="360"/>
      </w:pPr>
      <w:r>
        <w:t xml:space="preserve">                                                              </w:t>
      </w:r>
      <w:r w:rsidR="00361160">
        <w:t xml:space="preserve">       </w:t>
      </w:r>
      <w:r w:rsidR="00DB690B">
        <w:t xml:space="preserve"> Учитель русского языка Устинова З.А.</w:t>
      </w:r>
    </w:p>
    <w:p w:rsidR="00DB690B" w:rsidRDefault="00DB690B" w:rsidP="00DB690B">
      <w:pPr>
        <w:ind w:left="360"/>
      </w:pPr>
    </w:p>
    <w:p w:rsidR="00DB690B" w:rsidRDefault="00DB690B" w:rsidP="00DB690B">
      <w:pPr>
        <w:ind w:left="360"/>
      </w:pPr>
    </w:p>
    <w:p w:rsidR="00DB690B" w:rsidRDefault="00DB690B" w:rsidP="00DB690B">
      <w:pPr>
        <w:ind w:left="360"/>
      </w:pPr>
    </w:p>
    <w:p w:rsidR="00DB690B" w:rsidRDefault="00DB690B" w:rsidP="00DB690B">
      <w:pPr>
        <w:ind w:left="360"/>
      </w:pPr>
    </w:p>
    <w:p w:rsidR="00DB690B" w:rsidRDefault="00DB690B" w:rsidP="00DB690B">
      <w:pPr>
        <w:ind w:left="360"/>
      </w:pPr>
    </w:p>
    <w:p w:rsidR="00DB690B" w:rsidRDefault="00DB690B" w:rsidP="00DB690B">
      <w:pPr>
        <w:ind w:left="360"/>
      </w:pPr>
    </w:p>
    <w:p w:rsidR="0046227A" w:rsidRDefault="0046227A" w:rsidP="00DB690B">
      <w:pPr>
        <w:jc w:val="center"/>
      </w:pPr>
    </w:p>
    <w:p w:rsidR="0046227A" w:rsidRDefault="0046227A" w:rsidP="00DB690B">
      <w:pPr>
        <w:jc w:val="center"/>
      </w:pPr>
    </w:p>
    <w:p w:rsidR="0046227A" w:rsidRDefault="0046227A" w:rsidP="00DB690B">
      <w:pPr>
        <w:jc w:val="center"/>
      </w:pPr>
    </w:p>
    <w:p w:rsidR="0046227A" w:rsidRDefault="0046227A" w:rsidP="00DB690B">
      <w:pPr>
        <w:jc w:val="center"/>
      </w:pPr>
    </w:p>
    <w:p w:rsidR="0046227A" w:rsidRDefault="0046227A" w:rsidP="00DB690B">
      <w:pPr>
        <w:jc w:val="center"/>
      </w:pPr>
    </w:p>
    <w:p w:rsidR="0046227A" w:rsidRDefault="0046227A" w:rsidP="00DB690B">
      <w:pPr>
        <w:jc w:val="center"/>
      </w:pPr>
    </w:p>
    <w:p w:rsidR="0046227A" w:rsidRDefault="0046227A" w:rsidP="00DB690B">
      <w:pPr>
        <w:jc w:val="center"/>
      </w:pPr>
    </w:p>
    <w:p w:rsidR="0046227A" w:rsidRDefault="0046227A" w:rsidP="00DB690B">
      <w:pPr>
        <w:jc w:val="center"/>
      </w:pPr>
    </w:p>
    <w:p w:rsidR="00DB690B" w:rsidRDefault="00DB690B" w:rsidP="00DB690B">
      <w:pPr>
        <w:jc w:val="center"/>
      </w:pPr>
      <w:r>
        <w:t>План работы по ликвидации пробелов</w:t>
      </w:r>
    </w:p>
    <w:p w:rsidR="00DB690B" w:rsidRDefault="0046227A" w:rsidP="00DB690B">
      <w:pPr>
        <w:ind w:left="360"/>
        <w:jc w:val="center"/>
      </w:pPr>
      <w:r>
        <w:t>в знаниях учащихся 8</w:t>
      </w:r>
      <w:r w:rsidR="00DB690B">
        <w:t xml:space="preserve"> класса, выявленных в  краевой диагностической </w:t>
      </w:r>
      <w:r w:rsidR="005F49E6">
        <w:t>работе п</w:t>
      </w:r>
      <w:r w:rsidR="00037C4D">
        <w:t>о русскому языку от   19.12.2019</w:t>
      </w:r>
      <w:r w:rsidR="00DB690B">
        <w:t xml:space="preserve"> г.</w:t>
      </w:r>
    </w:p>
    <w:p w:rsidR="00DB690B" w:rsidRDefault="00DB690B" w:rsidP="00DB690B">
      <w:pPr>
        <w:ind w:left="360"/>
        <w:jc w:val="center"/>
      </w:pPr>
    </w:p>
    <w:p w:rsidR="00DB690B" w:rsidRDefault="00DB690B" w:rsidP="00DB690B"/>
    <w:p w:rsidR="00DB690B" w:rsidRDefault="00DB690B" w:rsidP="00DB690B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1"/>
        <w:gridCol w:w="5572"/>
        <w:gridCol w:w="3384"/>
      </w:tblGrid>
      <w:tr w:rsidR="00DB690B" w:rsidTr="00DB690B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</w:pPr>
            <w:r>
              <w:t xml:space="preserve">       №     </w:t>
            </w:r>
          </w:p>
          <w:p w:rsidR="00DB690B" w:rsidRDefault="00DB690B">
            <w:pPr>
              <w:spacing w:line="276" w:lineRule="auto"/>
            </w:pPr>
            <w:r>
              <w:t xml:space="preserve">    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</w:pPr>
            <w:r>
              <w:t xml:space="preserve">                               Содержание 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</w:pPr>
            <w:r>
              <w:t xml:space="preserve">                Сроки </w:t>
            </w:r>
          </w:p>
        </w:tc>
      </w:tr>
      <w:tr w:rsidR="00DB690B" w:rsidTr="00DB690B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</w:pPr>
            <w:r>
              <w:t>1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</w:pPr>
            <w:r>
              <w:t>Провести анализ   КДР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5F49E6">
            <w:pPr>
              <w:spacing w:line="276" w:lineRule="auto"/>
            </w:pPr>
            <w:r>
              <w:t>26.12</w:t>
            </w:r>
            <w:r w:rsidR="00DB690B">
              <w:t>.201</w:t>
            </w:r>
            <w:r>
              <w:t>8</w:t>
            </w:r>
          </w:p>
        </w:tc>
      </w:tr>
      <w:tr w:rsidR="00DB690B" w:rsidTr="00DB690B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</w:pPr>
            <w:r>
              <w:t>2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</w:pPr>
            <w:r>
              <w:t>Отработать ошибки,  допущенные в КДР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5F49E6">
            <w:pPr>
              <w:spacing w:line="276" w:lineRule="auto"/>
            </w:pPr>
            <w:r>
              <w:t>С 26.12 – 27.12</w:t>
            </w:r>
            <w:r w:rsidR="00DB690B">
              <w:t>.201</w:t>
            </w:r>
            <w:r>
              <w:t>8</w:t>
            </w:r>
          </w:p>
        </w:tc>
      </w:tr>
      <w:tr w:rsidR="00DB690B" w:rsidTr="00DB690B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</w:pPr>
            <w:r>
              <w:t>3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</w:pPr>
            <w:r>
              <w:t>Проводить работу со СУУ (дополнительные задания, работа по карточкам)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</w:pPr>
            <w:r>
              <w:t xml:space="preserve">Систематически </w:t>
            </w:r>
          </w:p>
        </w:tc>
      </w:tr>
      <w:tr w:rsidR="00DB690B" w:rsidTr="00DB690B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0B" w:rsidRDefault="00DB690B">
            <w:pPr>
              <w:spacing w:line="276" w:lineRule="auto"/>
            </w:pPr>
          </w:p>
          <w:p w:rsidR="00DB690B" w:rsidRDefault="00DB690B">
            <w:pPr>
              <w:spacing w:line="276" w:lineRule="auto"/>
            </w:pPr>
            <w:r>
              <w:t>4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</w:pPr>
            <w:r>
              <w:t>Повторить темы, в написании которых допущено большее количество ошибок.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</w:pPr>
            <w:r>
              <w:t>Систематически.</w:t>
            </w:r>
          </w:p>
        </w:tc>
      </w:tr>
      <w:tr w:rsidR="005F49E6" w:rsidTr="00DB690B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E6" w:rsidRDefault="005F49E6">
            <w:pPr>
              <w:spacing w:line="276" w:lineRule="auto"/>
            </w:pPr>
            <w:r>
              <w:t>5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9E6" w:rsidRDefault="005F49E6">
            <w:pPr>
              <w:spacing w:line="276" w:lineRule="auto"/>
            </w:pPr>
            <w:r>
              <w:t>Включать в поурочные планы работу с деформированным текстом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9E6" w:rsidRDefault="005F49E6">
            <w:pPr>
              <w:spacing w:line="276" w:lineRule="auto"/>
            </w:pPr>
            <w:r>
              <w:t>В течение года</w:t>
            </w:r>
          </w:p>
        </w:tc>
      </w:tr>
      <w:tr w:rsidR="00DB690B" w:rsidTr="00DB690B"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0B" w:rsidRDefault="005F49E6">
            <w:pPr>
              <w:spacing w:line="276" w:lineRule="auto"/>
            </w:pPr>
            <w:r>
              <w:t>6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DB690B">
            <w:pPr>
              <w:spacing w:line="276" w:lineRule="auto"/>
            </w:pPr>
            <w:r>
              <w:t>Довести до сведения родителей  результат КДР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90B" w:rsidRDefault="005F49E6">
            <w:pPr>
              <w:spacing w:line="276" w:lineRule="auto"/>
            </w:pPr>
            <w:r>
              <w:t>21.12</w:t>
            </w:r>
            <w:r w:rsidR="00DB690B">
              <w:t>.1</w:t>
            </w:r>
            <w:r>
              <w:t>8</w:t>
            </w:r>
          </w:p>
        </w:tc>
      </w:tr>
    </w:tbl>
    <w:p w:rsidR="00DB690B" w:rsidRDefault="00DB690B" w:rsidP="00DB690B">
      <w:pPr>
        <w:ind w:left="360"/>
      </w:pPr>
    </w:p>
    <w:p w:rsidR="00DB690B" w:rsidRDefault="00DB690B" w:rsidP="00DB690B">
      <w:pPr>
        <w:ind w:left="360"/>
      </w:pPr>
    </w:p>
    <w:p w:rsidR="00DB690B" w:rsidRDefault="00DB690B" w:rsidP="00DB690B">
      <w:pPr>
        <w:ind w:left="360"/>
      </w:pPr>
    </w:p>
    <w:p w:rsidR="00DB690B" w:rsidRDefault="00DB690B" w:rsidP="00DB690B">
      <w:pPr>
        <w:ind w:left="360"/>
      </w:pPr>
    </w:p>
    <w:p w:rsidR="00DB690B" w:rsidRDefault="00DB690B" w:rsidP="00DB690B">
      <w:pPr>
        <w:ind w:left="360"/>
      </w:pPr>
    </w:p>
    <w:p w:rsidR="00DB690B" w:rsidRDefault="00DB690B" w:rsidP="00DB690B">
      <w:pPr>
        <w:ind w:left="360"/>
      </w:pPr>
    </w:p>
    <w:p w:rsidR="00DB690B" w:rsidRDefault="00DB690B" w:rsidP="00DB690B">
      <w:pPr>
        <w:ind w:left="360"/>
      </w:pPr>
      <w:r>
        <w:t xml:space="preserve">                                                                        Учитель                </w:t>
      </w:r>
      <w:r w:rsidR="00EE5FA0">
        <w:t>Устинова З.А.</w:t>
      </w:r>
      <w:r>
        <w:t>.</w:t>
      </w:r>
    </w:p>
    <w:p w:rsidR="00DB690B" w:rsidRDefault="00DB690B" w:rsidP="00DB690B">
      <w:pPr>
        <w:ind w:firstLine="708"/>
        <w:jc w:val="both"/>
      </w:pPr>
    </w:p>
    <w:p w:rsidR="00DB690B" w:rsidRDefault="00DB690B" w:rsidP="00DB690B">
      <w:pPr>
        <w:ind w:firstLine="708"/>
        <w:jc w:val="both"/>
      </w:pPr>
    </w:p>
    <w:p w:rsidR="00DB690B" w:rsidRDefault="00DB690B" w:rsidP="00DB690B">
      <w:pPr>
        <w:ind w:firstLine="708"/>
        <w:jc w:val="both"/>
      </w:pPr>
    </w:p>
    <w:p w:rsidR="00DB690B" w:rsidRDefault="00DB690B" w:rsidP="00DB690B">
      <w:pPr>
        <w:ind w:firstLine="708"/>
        <w:jc w:val="both"/>
      </w:pPr>
    </w:p>
    <w:p w:rsidR="00DB690B" w:rsidRDefault="00DB690B" w:rsidP="00DB690B">
      <w:pPr>
        <w:ind w:firstLine="708"/>
        <w:jc w:val="both"/>
      </w:pPr>
    </w:p>
    <w:p w:rsidR="00DB690B" w:rsidRDefault="00DB690B" w:rsidP="00DB690B">
      <w:pPr>
        <w:ind w:firstLine="708"/>
        <w:jc w:val="both"/>
      </w:pPr>
    </w:p>
    <w:p w:rsidR="00DB690B" w:rsidRDefault="00DB690B" w:rsidP="00DB690B"/>
    <w:p w:rsidR="004B6DB1" w:rsidRDefault="004B6DB1"/>
    <w:sectPr w:rsidR="004B6DB1" w:rsidSect="00DB690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690B"/>
    <w:rsid w:val="00012E60"/>
    <w:rsid w:val="00037C4D"/>
    <w:rsid w:val="00056BAC"/>
    <w:rsid w:val="000C06C8"/>
    <w:rsid w:val="002A376B"/>
    <w:rsid w:val="00361160"/>
    <w:rsid w:val="00371FD0"/>
    <w:rsid w:val="003865A0"/>
    <w:rsid w:val="003D40BD"/>
    <w:rsid w:val="0046227A"/>
    <w:rsid w:val="004B6DB1"/>
    <w:rsid w:val="005F49E6"/>
    <w:rsid w:val="00656719"/>
    <w:rsid w:val="00692A0B"/>
    <w:rsid w:val="006C0385"/>
    <w:rsid w:val="007D4FEC"/>
    <w:rsid w:val="00A42B8D"/>
    <w:rsid w:val="00B4460D"/>
    <w:rsid w:val="00BD06F2"/>
    <w:rsid w:val="00BE343F"/>
    <w:rsid w:val="00C17D14"/>
    <w:rsid w:val="00CD62DD"/>
    <w:rsid w:val="00DB690B"/>
    <w:rsid w:val="00E139FA"/>
    <w:rsid w:val="00E33292"/>
    <w:rsid w:val="00EE5FA0"/>
    <w:rsid w:val="00F53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9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90B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139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5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spPr>
              <a:solidFill>
                <a:schemeClr val="accent6"/>
              </a:solidFill>
            </c:spPr>
          </c:dPt>
          <c:dPt>
            <c:idx val="1"/>
            <c:spPr>
              <a:solidFill>
                <a:schemeClr val="accent5"/>
              </a:solidFill>
            </c:spPr>
          </c:dPt>
          <c:dPt>
            <c:idx val="2"/>
            <c:spPr>
              <a:solidFill>
                <a:srgbClr val="92D050"/>
              </a:solidFill>
            </c:spPr>
          </c:dPt>
          <c:dLbls>
            <c:txPr>
              <a:bodyPr/>
              <a:lstStyle/>
              <a:p>
                <a:pPr>
                  <a:defRPr sz="14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Percent val="1"/>
            <c:showLeaderLines val="1"/>
          </c:dLbls>
          <c:cat>
            <c:strRef>
              <c:f>Лист1!$A$2:$A$5</c:f>
              <c:strCache>
                <c:ptCount val="4"/>
                <c:pt idx="0">
                  <c:v>"2"</c:v>
                </c:pt>
                <c:pt idx="1">
                  <c:v>"3"</c:v>
                </c:pt>
                <c:pt idx="2">
                  <c:v>"4"</c:v>
                </c:pt>
                <c:pt idx="3">
                  <c:v>"5"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0.11100000000000002</c:v>
                </c:pt>
                <c:pt idx="1">
                  <c:v>0.59300000000000008</c:v>
                </c:pt>
                <c:pt idx="2">
                  <c:v>0.25900000000000001</c:v>
                </c:pt>
                <c:pt idx="3">
                  <c:v>3.7000000000000005E-2</c:v>
                </c:pt>
              </c:numCache>
            </c:numRef>
          </c:val>
        </c:ser>
        <c:dLbls>
          <c:showPercent val="1"/>
        </c:dLbls>
      </c:pie3DChart>
    </c:plotArea>
    <c:legend>
      <c:legendPos val="t"/>
      <c:layout/>
      <c:txPr>
        <a:bodyPr/>
        <a:lstStyle/>
        <a:p>
          <a:pPr>
            <a:defRPr sz="1400" b="1"/>
          </a:pPr>
          <a:endParaRPr lang="ru-RU"/>
        </a:p>
      </c:txPr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>
        <c:manualLayout>
          <c:layoutTarget val="inner"/>
          <c:xMode val="edge"/>
          <c:yMode val="edge"/>
          <c:x val="7.9382837561972022E-2"/>
          <c:y val="2.9067304086989251E-2"/>
          <c:w val="0.89515419947506558"/>
          <c:h val="0.84480814898137735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hade val="51000"/>
                    <a:satMod val="130000"/>
                  </a:schemeClr>
                </a:gs>
                <a:gs pos="80000">
                  <a:schemeClr val="accent3">
                    <a:shade val="93000"/>
                    <a:satMod val="130000"/>
                  </a:schemeClr>
                </a:gs>
                <a:gs pos="100000">
                  <a:schemeClr val="accent3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dLbls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dLblPos val="outEnd"/>
            <c:showVal val="1"/>
          </c:dLbls>
          <c:cat>
            <c:strRef>
              <c:f>Лист1!$A$2:$A$9</c:f>
              <c:strCache>
                <c:ptCount val="8"/>
                <c:pt idx="0">
                  <c:v>орфография</c:v>
                </c:pt>
                <c:pt idx="1">
                  <c:v>пунктуация</c:v>
                </c:pt>
                <c:pt idx="2">
                  <c:v>смысл.поним.</c:v>
                </c:pt>
                <c:pt idx="3">
                  <c:v>синонимия</c:v>
                </c:pt>
                <c:pt idx="4">
                  <c:v>чередован.</c:v>
                </c:pt>
                <c:pt idx="5">
                  <c:v>пре - при-</c:v>
                </c:pt>
                <c:pt idx="6">
                  <c:v>н - нн в ч.речи</c:v>
                </c:pt>
                <c:pt idx="7">
                  <c:v>ср.выразит.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33.300000000000011</c:v>
                </c:pt>
                <c:pt idx="1">
                  <c:v>29.6</c:v>
                </c:pt>
                <c:pt idx="2">
                  <c:v>88.9</c:v>
                </c:pt>
                <c:pt idx="3">
                  <c:v>81.5</c:v>
                </c:pt>
                <c:pt idx="4">
                  <c:v>92.6</c:v>
                </c:pt>
                <c:pt idx="5">
                  <c:v>77.8</c:v>
                </c:pt>
                <c:pt idx="6">
                  <c:v>77.8</c:v>
                </c:pt>
                <c:pt idx="7">
                  <c:v>77.8</c:v>
                </c:pt>
              </c:numCache>
            </c:numRef>
          </c:val>
        </c:ser>
        <c:dLbls>
          <c:showVal val="1"/>
        </c:dLbls>
        <c:axId val="81603584"/>
        <c:axId val="81634048"/>
      </c:barChart>
      <c:catAx>
        <c:axId val="81603584"/>
        <c:scaling>
          <c:orientation val="minMax"/>
        </c:scaling>
        <c:axPos val="b"/>
        <c:majorGridlines/>
        <c:minorGridlines>
          <c:spPr>
            <a:ln w="9525" cap="flat" cmpd="sng" algn="ctr">
              <a:solidFill>
                <a:schemeClr val="accent6">
                  <a:shade val="95000"/>
                  <a:satMod val="105000"/>
                </a:schemeClr>
              </a:solidFill>
              <a:prstDash val="solid"/>
            </a:ln>
            <a:effectLst/>
          </c:spPr>
        </c:minorGridlines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81634048"/>
        <c:crosses val="autoZero"/>
        <c:auto val="1"/>
        <c:lblAlgn val="ctr"/>
        <c:lblOffset val="100"/>
      </c:catAx>
      <c:valAx>
        <c:axId val="81634048"/>
        <c:scaling>
          <c:orientation val="minMax"/>
        </c:scaling>
        <c:axPos val="l"/>
        <c:majorGridlines/>
        <c:minorGridlines>
          <c:spPr>
            <a:ln w="9525" cap="flat" cmpd="sng" algn="ctr">
              <a:solidFill>
                <a:schemeClr val="accent6">
                  <a:shade val="95000"/>
                  <a:satMod val="105000"/>
                </a:schemeClr>
              </a:solidFill>
              <a:prstDash val="solid"/>
            </a:ln>
            <a:effectLst>
              <a:glow rad="139700">
                <a:schemeClr val="accent6">
                  <a:satMod val="175000"/>
                  <a:alpha val="40000"/>
                </a:schemeClr>
              </a:glow>
            </a:effectLst>
          </c:spPr>
        </c:minorGridlines>
        <c:numFmt formatCode="General" sourceLinked="1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81603584"/>
        <c:crosses val="autoZero"/>
        <c:crossBetween val="between"/>
      </c:valAx>
      <c:spPr>
        <a:solidFill>
          <a:schemeClr val="accent6">
            <a:lumMod val="20000"/>
            <a:lumOff val="80000"/>
          </a:schemeClr>
        </a:solidFill>
        <a:ln>
          <a:solidFill>
            <a:srgbClr val="C00000"/>
          </a:solidFill>
        </a:ln>
      </c:spPr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>
        <c:manualLayout>
          <c:layoutTarget val="inner"/>
          <c:xMode val="edge"/>
          <c:yMode val="edge"/>
          <c:x val="6.8318569553805913E-2"/>
          <c:y val="0.17491094863142287"/>
          <c:w val="0.80020104257801572"/>
          <c:h val="0.558644544431946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hade val="51000"/>
                    <a:satMod val="130000"/>
                  </a:schemeClr>
                </a:gs>
                <a:gs pos="80000">
                  <a:schemeClr val="accent2">
                    <a:shade val="93000"/>
                    <a:satMod val="130000"/>
                  </a:schemeClr>
                </a:gs>
                <a:gs pos="100000">
                  <a:schemeClr val="accent2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cat>
            <c:strRef>
              <c:f>Лист1!$A$2:$A$28</c:f>
              <c:strCache>
                <c:ptCount val="27"/>
                <c:pt idx="0">
                  <c:v>Алиев Алих</c:v>
                </c:pt>
                <c:pt idx="1">
                  <c:v>Алиев Алиш</c:v>
                </c:pt>
                <c:pt idx="2">
                  <c:v>Беспалова В.</c:v>
                </c:pt>
                <c:pt idx="3">
                  <c:v>Гусарова А</c:v>
                </c:pt>
                <c:pt idx="4">
                  <c:v>Едунов А</c:v>
                </c:pt>
                <c:pt idx="5">
                  <c:v>Ермакова Л</c:v>
                </c:pt>
                <c:pt idx="6">
                  <c:v>Ефремова В</c:v>
                </c:pt>
                <c:pt idx="7">
                  <c:v>Имуллаев И</c:v>
                </c:pt>
                <c:pt idx="8">
                  <c:v>Камчатный</c:v>
                </c:pt>
                <c:pt idx="9">
                  <c:v>Кравцова</c:v>
                </c:pt>
                <c:pt idx="10">
                  <c:v>Красикова</c:v>
                </c:pt>
                <c:pt idx="11">
                  <c:v>Колесников</c:v>
                </c:pt>
                <c:pt idx="12">
                  <c:v>Кочеткова</c:v>
                </c:pt>
                <c:pt idx="13">
                  <c:v>Миронов</c:v>
                </c:pt>
                <c:pt idx="14">
                  <c:v>Михайлов</c:v>
                </c:pt>
                <c:pt idx="15">
                  <c:v>Мугарашвили</c:v>
                </c:pt>
                <c:pt idx="16">
                  <c:v>Ноздрачев</c:v>
                </c:pt>
                <c:pt idx="17">
                  <c:v>Папикян А</c:v>
                </c:pt>
                <c:pt idx="18">
                  <c:v>Парцикян А</c:v>
                </c:pt>
                <c:pt idx="19">
                  <c:v>Перминов С</c:v>
                </c:pt>
                <c:pt idx="20">
                  <c:v>Пронькин В</c:v>
                </c:pt>
                <c:pt idx="21">
                  <c:v>Саргсян Д</c:v>
                </c:pt>
                <c:pt idx="22">
                  <c:v>Снахов А</c:v>
                </c:pt>
                <c:pt idx="23">
                  <c:v>Чернышкова</c:v>
                </c:pt>
                <c:pt idx="24">
                  <c:v>Шагалдян</c:v>
                </c:pt>
                <c:pt idx="25">
                  <c:v>Шахбазова</c:v>
                </c:pt>
                <c:pt idx="26">
                  <c:v>Папоян Ани</c:v>
                </c:pt>
              </c:strCache>
            </c:strRef>
          </c:cat>
          <c:val>
            <c:numRef>
              <c:f>Лист1!$B$2:$B$28</c:f>
              <c:numCache>
                <c:formatCode>General</c:formatCode>
                <c:ptCount val="27"/>
                <c:pt idx="0">
                  <c:v>5</c:v>
                </c:pt>
                <c:pt idx="1">
                  <c:v>4</c:v>
                </c:pt>
                <c:pt idx="2">
                  <c:v>7</c:v>
                </c:pt>
                <c:pt idx="3">
                  <c:v>8</c:v>
                </c:pt>
                <c:pt idx="4">
                  <c:v>7</c:v>
                </c:pt>
                <c:pt idx="5">
                  <c:v>7</c:v>
                </c:pt>
                <c:pt idx="6">
                  <c:v>5</c:v>
                </c:pt>
                <c:pt idx="7">
                  <c:v>5</c:v>
                </c:pt>
                <c:pt idx="8">
                  <c:v>5</c:v>
                </c:pt>
                <c:pt idx="9">
                  <c:v>5</c:v>
                </c:pt>
                <c:pt idx="10">
                  <c:v>6</c:v>
                </c:pt>
                <c:pt idx="11">
                  <c:v>3</c:v>
                </c:pt>
                <c:pt idx="12">
                  <c:v>5</c:v>
                </c:pt>
                <c:pt idx="13">
                  <c:v>6</c:v>
                </c:pt>
                <c:pt idx="14">
                  <c:v>7</c:v>
                </c:pt>
                <c:pt idx="15">
                  <c:v>3</c:v>
                </c:pt>
                <c:pt idx="16">
                  <c:v>5</c:v>
                </c:pt>
                <c:pt idx="17">
                  <c:v>5</c:v>
                </c:pt>
                <c:pt idx="18">
                  <c:v>7</c:v>
                </c:pt>
                <c:pt idx="19">
                  <c:v>5</c:v>
                </c:pt>
                <c:pt idx="20">
                  <c:v>5</c:v>
                </c:pt>
                <c:pt idx="21">
                  <c:v>6</c:v>
                </c:pt>
                <c:pt idx="22">
                  <c:v>7</c:v>
                </c:pt>
                <c:pt idx="23">
                  <c:v>5</c:v>
                </c:pt>
                <c:pt idx="24">
                  <c:v>5</c:v>
                </c:pt>
                <c:pt idx="25">
                  <c:v>7</c:v>
                </c:pt>
                <c:pt idx="26">
                  <c:v>6</c:v>
                </c:pt>
              </c:numCache>
            </c:numRef>
          </c:val>
        </c:ser>
        <c:axId val="81956864"/>
        <c:axId val="81958400"/>
      </c:barChart>
      <c:catAx>
        <c:axId val="81956864"/>
        <c:scaling>
          <c:orientation val="minMax"/>
        </c:scaling>
        <c:axPos val="b"/>
        <c:majorGridlines>
          <c:spPr>
            <a:ln w="25400" cap="flat" cmpd="sng" algn="ctr">
              <a:solidFill>
                <a:schemeClr val="accent3"/>
              </a:solidFill>
              <a:prstDash val="solid"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</c:spPr>
        </c:majorGridlines>
        <c:minorGridlines>
          <c:spPr>
            <a:ln w="9525" cap="flat" cmpd="sng" algn="ctr">
              <a:solidFill>
                <a:schemeClr val="accent3">
                  <a:shade val="95000"/>
                  <a:satMod val="105000"/>
                </a:schemeClr>
              </a:solidFill>
              <a:prstDash val="solid"/>
            </a:ln>
            <a:effectLst/>
          </c:spPr>
        </c:minorGridlines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81958400"/>
        <c:crosses val="autoZero"/>
        <c:auto val="1"/>
        <c:lblAlgn val="ctr"/>
        <c:lblOffset val="100"/>
      </c:catAx>
      <c:valAx>
        <c:axId val="81958400"/>
        <c:scaling>
          <c:orientation val="minMax"/>
        </c:scaling>
        <c:axPos val="l"/>
        <c:majorGridlines/>
        <c:minorGridlines>
          <c:spPr>
            <a:ln w="25400" cap="flat" cmpd="sng" algn="ctr">
              <a:solidFill>
                <a:schemeClr val="accent3"/>
              </a:solidFill>
              <a:prstDash val="solid"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</c:spPr>
        </c:minorGridlines>
        <c:numFmt formatCode="General" sourceLinked="1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81956864"/>
        <c:crosses val="autoZero"/>
        <c:crossBetween val="between"/>
      </c:valAx>
      <c:spPr>
        <a:solidFill>
          <a:schemeClr val="accent3">
            <a:lumMod val="60000"/>
            <a:lumOff val="40000"/>
          </a:schemeClr>
        </a:solidFill>
        <a:effectLst>
          <a:glow rad="101600">
            <a:schemeClr val="accent3">
              <a:satMod val="175000"/>
              <a:alpha val="40000"/>
            </a:schemeClr>
          </a:glow>
        </a:effectLst>
      </c:spPr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2013-05-16T18:01:00Z</dcterms:created>
  <dcterms:modified xsi:type="dcterms:W3CDTF">2002-01-01T05:43:00Z</dcterms:modified>
</cp:coreProperties>
</file>